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2" w:rsidRPr="009061FA" w:rsidRDefault="00A30A82" w:rsidP="009061FA">
      <w:pPr>
        <w:pStyle w:val="a3"/>
        <w:jc w:val="center"/>
        <w:rPr>
          <w:rFonts w:ascii="Georgia" w:hAnsi="Georgia"/>
          <w:b/>
        </w:rPr>
      </w:pPr>
      <w:r w:rsidRPr="009061FA">
        <w:rPr>
          <w:rFonts w:ascii="Georgia" w:hAnsi="Georgia"/>
          <w:b/>
        </w:rPr>
        <w:t>Выписка  из правил пользования библиотекой</w:t>
      </w:r>
    </w:p>
    <w:p w:rsidR="00A30A82" w:rsidRPr="009061FA" w:rsidRDefault="00A30A82" w:rsidP="000D69E8">
      <w:pPr>
        <w:pStyle w:val="a3"/>
        <w:jc w:val="both"/>
        <w:rPr>
          <w:rFonts w:ascii="Georgia" w:hAnsi="Georgia"/>
        </w:rPr>
      </w:pP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</w:rPr>
      </w:pPr>
      <w:r w:rsidRPr="009061FA">
        <w:rPr>
          <w:rFonts w:ascii="Georgia" w:hAnsi="Georgia"/>
        </w:rPr>
        <w:t xml:space="preserve"> </w:t>
      </w:r>
      <w:r w:rsidRPr="009061FA">
        <w:rPr>
          <w:rFonts w:ascii="Georgia" w:eastAsia="Times New Roman" w:hAnsi="Georgia" w:cs="Times New Roman"/>
        </w:rPr>
        <w:t>Правила пользования Библиотекой регламентируют общий порядок доступа к фондам, перечень услуг и условия на которых библиотека предоставляет их читателям (пользователям).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b/>
        </w:rPr>
      </w:pPr>
      <w:r w:rsidRPr="009061FA">
        <w:rPr>
          <w:rFonts w:ascii="Georgia" w:eastAsia="Times New Roman" w:hAnsi="Georgia" w:cs="Times New Roman"/>
        </w:rPr>
        <w:t>5.2.</w:t>
      </w:r>
      <w:r w:rsidRPr="009061FA">
        <w:rPr>
          <w:rFonts w:ascii="Georgia" w:eastAsia="Times New Roman" w:hAnsi="Georgia" w:cs="Times New Roman"/>
          <w:b/>
        </w:rPr>
        <w:t xml:space="preserve"> Читатели их права, обязанности и ответственность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 xml:space="preserve">5.2.1. </w:t>
      </w:r>
      <w:proofErr w:type="gramStart"/>
      <w:r w:rsidRPr="009061FA">
        <w:rPr>
          <w:rFonts w:ascii="Georgia" w:eastAsia="Times New Roman" w:hAnsi="Georgia" w:cs="Times New Roman"/>
        </w:rPr>
        <w:t xml:space="preserve">Студенты, аспиранты, профессорско-преподавательский состав, научные работники, сотрудники института (университета) имеют право: </w:t>
      </w:r>
      <w:proofErr w:type="gramEnd"/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бесплатно пользоваться основными видами библиотечно-информационных услуг, предоставляемых Библиотекой;</w:t>
      </w:r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получать полную информацию о структуре и содержании библиотечного фонда;</w:t>
      </w:r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получать из фонда библиотеки для временного пользования в читальных залах и на абонементах любые документы;</w:t>
      </w:r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получать консультационную помощь в поиске и выборе необходимых документов;</w:t>
      </w:r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получать необходимые документы, отсутствующие в фонде библиотеки, по межбиблиотечному абонементу;</w:t>
      </w:r>
    </w:p>
    <w:p w:rsidR="000D69E8" w:rsidRPr="009061FA" w:rsidRDefault="000D69E8" w:rsidP="000D69E8">
      <w:pPr>
        <w:pStyle w:val="a3"/>
        <w:numPr>
          <w:ilvl w:val="0"/>
          <w:numId w:val="3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продлевать срок пользования документами, если на них нет заявок от других читателей.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 xml:space="preserve">5.2.3. </w:t>
      </w:r>
      <w:r w:rsidRPr="009061FA">
        <w:rPr>
          <w:rFonts w:ascii="Georgia" w:eastAsia="Times New Roman" w:hAnsi="Georgia" w:cs="Times New Roman"/>
          <w:b/>
        </w:rPr>
        <w:t>Читатель (пользователь) обязан: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посещать и получать документы в Библиотеке только при наличии продленного читательского билета, продленного студенческого билета;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возвращать выданные в пользование документы не позже установленного Библиотекой срока и в исправном состоянии;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не выносить документы из помещения Библиотеки, если они не записаны в читательском формуляре или других учетных документах;</w:t>
      </w:r>
    </w:p>
    <w:p w:rsidR="00A30A82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бережно относиться к имуществу Библиотеки, включая ПК, документы (книги, журналы, газеты, электронные носители)</w:t>
      </w:r>
      <w:r w:rsidR="00A30A82" w:rsidRPr="009061FA">
        <w:rPr>
          <w:rFonts w:ascii="Georgia" w:eastAsia="Times New Roman" w:hAnsi="Georgia" w:cs="Times New Roman"/>
        </w:rPr>
        <w:t>;</w:t>
      </w:r>
      <w:r w:rsidRPr="009061FA">
        <w:rPr>
          <w:rFonts w:ascii="Georgia" w:eastAsia="Times New Roman" w:hAnsi="Georgia" w:cs="Times New Roman"/>
        </w:rPr>
        <w:t xml:space="preserve"> 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не вынимать карточек из каталогов;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не входить в помещение Библиотеки в верхней одежде и головных уборах;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не приносить продукты питания, напитки и не пользоваться ими в помещении Библиотеки;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соблюдать тишину в Библиотеке, отключать мобильные телефоны;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при получении книг, других документов, тщательно просмотреть их и в случае обнаружении каких – либо дефектов сообщить об этом  библиотекарю, в противном случае, ответственность за порчу книг несет читатель, пользовавшийся изданием последним;</w:t>
      </w:r>
    </w:p>
    <w:p w:rsidR="000D69E8" w:rsidRPr="009061FA" w:rsidRDefault="000D69E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ежегодно в объявленные Библиотекой сроки проходить перерегистрацию с предъявлением всех числящихся за ним документов. Читатель (пользователь), не прошедший перерегистрацию, Библиотекой не обслуживается</w:t>
      </w:r>
      <w:proofErr w:type="gramStart"/>
      <w:r w:rsidRPr="009061FA">
        <w:rPr>
          <w:rFonts w:ascii="Georgia" w:eastAsia="Times New Roman" w:hAnsi="Georgia" w:cs="Times New Roman"/>
        </w:rPr>
        <w:t>.</w:t>
      </w:r>
      <w:proofErr w:type="gramEnd"/>
      <w:r w:rsidRPr="009061FA">
        <w:rPr>
          <w:rFonts w:ascii="Georgia" w:eastAsia="Times New Roman" w:hAnsi="Georgia" w:cs="Times New Roman"/>
        </w:rPr>
        <w:t xml:space="preserve"> </w:t>
      </w:r>
      <w:proofErr w:type="gramStart"/>
      <w:r w:rsidRPr="009061FA">
        <w:rPr>
          <w:rFonts w:ascii="Georgia" w:eastAsia="Times New Roman" w:hAnsi="Georgia" w:cs="Times New Roman"/>
        </w:rPr>
        <w:t>и</w:t>
      </w:r>
      <w:proofErr w:type="gramEnd"/>
      <w:r w:rsidRPr="009061FA">
        <w:rPr>
          <w:rFonts w:ascii="Georgia" w:eastAsia="Times New Roman" w:hAnsi="Georgia" w:cs="Times New Roman"/>
        </w:rPr>
        <w:t>сковая давность в связи с задолженностью не ограничивается;</w:t>
      </w:r>
    </w:p>
    <w:p w:rsidR="006B1B68" w:rsidRPr="009061FA" w:rsidRDefault="006B1B68" w:rsidP="000D69E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/>
        </w:rPr>
        <w:t>перед уходом на летние каникулы студенты должны сдать все числящиеся за ними издания до 1 августа текущего года, не сдав</w:t>
      </w:r>
      <w:r w:rsidRPr="009061FA">
        <w:rPr>
          <w:rFonts w:ascii="Georgia" w:eastAsia="Times New Roman" w:hAnsi="Georgia"/>
        </w:rPr>
        <w:softHyphen/>
        <w:t>шим вовремя учебники, литература будет выдаваться после полной ликвидации задолженности;</w:t>
      </w:r>
    </w:p>
    <w:p w:rsidR="000D69E8" w:rsidRPr="009061FA" w:rsidRDefault="000D69E8" w:rsidP="006B1B68">
      <w:pPr>
        <w:pStyle w:val="a3"/>
        <w:numPr>
          <w:ilvl w:val="0"/>
          <w:numId w:val="4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при оформлении академического отпуска</w:t>
      </w:r>
      <w:r w:rsidR="006B1B68" w:rsidRPr="009061FA">
        <w:rPr>
          <w:rFonts w:ascii="Georgia" w:eastAsia="Times New Roman" w:hAnsi="Georgia" w:cs="Times New Roman"/>
        </w:rPr>
        <w:t>, отчислении или окончании института</w:t>
      </w:r>
      <w:r w:rsidRPr="009061FA">
        <w:rPr>
          <w:rFonts w:ascii="Georgia" w:eastAsia="Times New Roman" w:hAnsi="Georgia" w:cs="Times New Roman"/>
        </w:rPr>
        <w:t xml:space="preserve"> вернуть в Библиотеку числящиеся за ним из</w:t>
      </w:r>
      <w:r w:rsidR="006B1B68" w:rsidRPr="009061FA">
        <w:rPr>
          <w:rFonts w:ascii="Georgia" w:eastAsia="Times New Roman" w:hAnsi="Georgia" w:cs="Times New Roman"/>
        </w:rPr>
        <w:t>дания</w:t>
      </w:r>
      <w:r w:rsidRPr="009061FA">
        <w:rPr>
          <w:rFonts w:ascii="Georgia" w:eastAsia="Times New Roman" w:hAnsi="Georgia" w:cs="Times New Roman"/>
        </w:rPr>
        <w:t xml:space="preserve"> и подписать об</w:t>
      </w:r>
      <w:r w:rsidR="006B1B68" w:rsidRPr="009061FA">
        <w:rPr>
          <w:rFonts w:ascii="Georgia" w:eastAsia="Times New Roman" w:hAnsi="Georgia" w:cs="Times New Roman"/>
        </w:rPr>
        <w:t>ходной лист.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 xml:space="preserve"> 5.2.4. К читателям (пользователям), нарушившим Правила пользования Библиотекой или причинившим Библиотеке ущерб, могут быть применены следующие меры:</w:t>
      </w:r>
    </w:p>
    <w:p w:rsidR="000D69E8" w:rsidRPr="009061FA" w:rsidRDefault="000D69E8" w:rsidP="006B1B68">
      <w:pPr>
        <w:pStyle w:val="a3"/>
        <w:numPr>
          <w:ilvl w:val="0"/>
          <w:numId w:val="6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лишение права пользования Библиотекой на месяц и более;</w:t>
      </w:r>
    </w:p>
    <w:p w:rsidR="000D69E8" w:rsidRPr="009061FA" w:rsidRDefault="000D69E8" w:rsidP="006B1B68">
      <w:pPr>
        <w:pStyle w:val="a3"/>
        <w:numPr>
          <w:ilvl w:val="0"/>
          <w:numId w:val="6"/>
        </w:numPr>
        <w:jc w:val="both"/>
        <w:rPr>
          <w:rFonts w:ascii="Georgia" w:eastAsia="Times New Roman" w:hAnsi="Georgia" w:cs="Times New Roman"/>
        </w:rPr>
      </w:pPr>
      <w:r w:rsidRPr="009061FA">
        <w:rPr>
          <w:rFonts w:ascii="Georgia" w:eastAsia="Times New Roman" w:hAnsi="Georgia" w:cs="Times New Roman"/>
        </w:rPr>
        <w:t>в случае утери или порчи изданий читатель обязан заменить их идентичными, или другими документами, признанными Библиотекой равноценными, или копиями, при  невозможности замены приобрести издание, рекомендуемое</w:t>
      </w:r>
      <w:r w:rsidR="006B1B68" w:rsidRPr="009061FA">
        <w:rPr>
          <w:rFonts w:ascii="Georgia" w:eastAsia="Times New Roman" w:hAnsi="Georgia" w:cs="Times New Roman"/>
        </w:rPr>
        <w:t xml:space="preserve"> библиотекарем.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b/>
        </w:rPr>
      </w:pPr>
      <w:r w:rsidRPr="009061FA">
        <w:rPr>
          <w:rFonts w:ascii="Georgia" w:eastAsia="Times New Roman" w:hAnsi="Georgia" w:cs="Times New Roman"/>
          <w:spacing w:val="-6"/>
        </w:rPr>
        <w:t xml:space="preserve"> </w:t>
      </w:r>
      <w:r w:rsidRPr="009061FA">
        <w:rPr>
          <w:rFonts w:ascii="Georgia" w:eastAsia="Times New Roman" w:hAnsi="Georgia" w:cs="Times New Roman"/>
          <w:spacing w:val="-8"/>
        </w:rPr>
        <w:t xml:space="preserve">5.4.  </w:t>
      </w:r>
      <w:r w:rsidRPr="009061FA">
        <w:rPr>
          <w:rFonts w:ascii="Georgia" w:eastAsia="Times New Roman" w:hAnsi="Georgia" w:cs="Times New Roman"/>
          <w:b/>
          <w:spacing w:val="-8"/>
        </w:rPr>
        <w:t>Порядок записи в библиотеку.</w:t>
      </w:r>
    </w:p>
    <w:p w:rsidR="006B1B6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spacing w:val="-6"/>
        </w:rPr>
        <w:lastRenderedPageBreak/>
        <w:t xml:space="preserve"> </w:t>
      </w:r>
      <w:r w:rsidRPr="009061FA">
        <w:rPr>
          <w:rFonts w:ascii="Georgia" w:eastAsia="Times New Roman" w:hAnsi="Georgia" w:cs="Times New Roman"/>
          <w:color w:val="000000"/>
        </w:rPr>
        <w:t>5.4.1.Для записи в библиотеку профессорско-преподавательский состав и другие сотрудники  института предъявляют студенческий б</w:t>
      </w:r>
      <w:r w:rsidR="006B1B68" w:rsidRPr="009061FA">
        <w:rPr>
          <w:rFonts w:ascii="Georgia" w:eastAsia="Times New Roman" w:hAnsi="Georgia" w:cs="Times New Roman"/>
          <w:color w:val="000000"/>
        </w:rPr>
        <w:t>илет, удостоверение</w:t>
      </w:r>
      <w:r w:rsidRPr="009061FA">
        <w:rPr>
          <w:rFonts w:ascii="Georgia" w:eastAsia="Times New Roman" w:hAnsi="Georgia" w:cs="Times New Roman"/>
          <w:color w:val="000000"/>
        </w:rPr>
        <w:t xml:space="preserve">. 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5.4.2.Студенты записываются в библиотеку согласно приказу о зачислении в университет и по предъявлению студенческого билета, на основании данных документов оформляется читательский билет, дающий право доступа ко всем информационным ресурсам Библиотеки.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5.4.3.Категории читателей: аспиранты (очной и заочной формы обучения), соискатели, совместители, слушатели разных курсов и др., которые не являются сотрудниками и студентами университета, имеют право пользоваться фондами Библиотеки только в читальных залах. Литература выдается им под документ, удостоверяющий личность. Сторонние пользователи имеют право пользоваться фондами Библиотеки на договорной основе.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5.4.4.При записи в библиотеку читатель (пользователь) должен озна</w:t>
      </w:r>
      <w:r w:rsidRPr="009061FA">
        <w:rPr>
          <w:rFonts w:ascii="Georgia" w:eastAsia="Times New Roman" w:hAnsi="Georgia" w:cs="Times New Roman"/>
          <w:color w:val="000000"/>
        </w:rPr>
        <w:softHyphen/>
        <w:t>комиться с настоящими Правилами и подтвердить обязательство об их выполнении своей подписью на читательском формуляре.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b/>
          <w:color w:val="000000"/>
        </w:rPr>
      </w:pPr>
      <w:r w:rsidRPr="009061FA">
        <w:rPr>
          <w:rFonts w:ascii="Georgia" w:eastAsia="Times New Roman" w:hAnsi="Georgia" w:cs="Times New Roman"/>
          <w:bCs/>
          <w:color w:val="000000"/>
        </w:rPr>
        <w:t>5.5.</w:t>
      </w:r>
      <w:r w:rsidRPr="009061FA">
        <w:rPr>
          <w:rFonts w:ascii="Georgia" w:eastAsia="Times New Roman" w:hAnsi="Georgia" w:cs="Times New Roman"/>
          <w:b/>
          <w:bCs/>
          <w:color w:val="000000"/>
        </w:rPr>
        <w:t>Порядок пользования абонементом.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5.5.1.Для заказа и получения изданий на абонементах читатели предъявляют читательский билет, студенческий билет (продленный).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5.5.2.Выдача изданий регистрируется в книжном формуляре, который является документом, удостоверяющим дату и факт выдачи читателю (пользователю) книги.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</w:rPr>
        <w:t xml:space="preserve"> </w:t>
      </w:r>
      <w:r w:rsidRPr="009061FA">
        <w:rPr>
          <w:rFonts w:ascii="Georgia" w:eastAsia="Times New Roman" w:hAnsi="Georgia" w:cs="Times New Roman"/>
          <w:color w:val="000000"/>
        </w:rPr>
        <w:t>5.5.3.Количество документов, выдаваемых на дом, и срок пользования ими определяется Библиотекой в зависимости от характера документа и кате</w:t>
      </w:r>
      <w:r w:rsidRPr="009061FA">
        <w:rPr>
          <w:rFonts w:ascii="Georgia" w:eastAsia="Times New Roman" w:hAnsi="Georgia" w:cs="Times New Roman"/>
          <w:color w:val="000000"/>
        </w:rPr>
        <w:softHyphen/>
        <w:t>гории пользователя:</w:t>
      </w:r>
    </w:p>
    <w:p w:rsidR="000D69E8" w:rsidRPr="009061FA" w:rsidRDefault="000D69E8" w:rsidP="00A30A82">
      <w:pPr>
        <w:pStyle w:val="a3"/>
        <w:numPr>
          <w:ilvl w:val="0"/>
          <w:numId w:val="7"/>
        </w:numPr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Научная литература выдается на 1 месяц, не более 5 экз. одновремен</w:t>
      </w:r>
      <w:r w:rsidRPr="009061FA">
        <w:rPr>
          <w:rFonts w:ascii="Georgia" w:eastAsia="Times New Roman" w:hAnsi="Georgia" w:cs="Times New Roman"/>
          <w:color w:val="000000"/>
        </w:rPr>
        <w:softHyphen/>
        <w:t>но;</w:t>
      </w:r>
    </w:p>
    <w:p w:rsidR="000D69E8" w:rsidRPr="009061FA" w:rsidRDefault="000D69E8" w:rsidP="00A30A82">
      <w:pPr>
        <w:pStyle w:val="a3"/>
        <w:numPr>
          <w:ilvl w:val="0"/>
          <w:numId w:val="7"/>
        </w:numPr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Учебная литература выдается на семестр (1.09 - 8.02; 9.02 - 15.07);</w:t>
      </w:r>
    </w:p>
    <w:p w:rsidR="000D69E8" w:rsidRPr="009061FA" w:rsidRDefault="000D69E8" w:rsidP="00A30A82">
      <w:pPr>
        <w:pStyle w:val="a3"/>
        <w:numPr>
          <w:ilvl w:val="0"/>
          <w:numId w:val="7"/>
        </w:numPr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Художественная литература выдается на 15 дней в количестве до 3-х экземпляров;</w:t>
      </w:r>
    </w:p>
    <w:p w:rsidR="000D69E8" w:rsidRPr="009061FA" w:rsidRDefault="000D69E8" w:rsidP="00A30A82">
      <w:pPr>
        <w:pStyle w:val="a3"/>
        <w:numPr>
          <w:ilvl w:val="0"/>
          <w:numId w:val="7"/>
        </w:numPr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Литература повышенного спроса - от 3 до 30 дней.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5.5.4.Не подлежат выдаче на дом: периодические, редкие, ценные и дефицитные издания, а также последний и единственный экземпляр издания, хранящегося в фонде Библиотеки.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b/>
          <w:color w:val="000000"/>
        </w:rPr>
      </w:pPr>
      <w:r w:rsidRPr="009061FA">
        <w:rPr>
          <w:rFonts w:ascii="Georgia" w:eastAsia="Times New Roman" w:hAnsi="Georgia" w:cs="Times New Roman"/>
          <w:bCs/>
          <w:color w:val="000000"/>
        </w:rPr>
        <w:t>5.6.</w:t>
      </w:r>
      <w:r w:rsidRPr="009061FA">
        <w:rPr>
          <w:rFonts w:ascii="Georgia" w:eastAsia="Times New Roman" w:hAnsi="Georgia" w:cs="Times New Roman"/>
          <w:b/>
          <w:bCs/>
          <w:color w:val="000000"/>
        </w:rPr>
        <w:t>Порядок пользования читальными залами</w:t>
      </w:r>
      <w:r w:rsidRPr="009061FA">
        <w:rPr>
          <w:rFonts w:ascii="Georgia" w:eastAsia="Times New Roman" w:hAnsi="Georgia" w:cs="Times New Roman"/>
          <w:b/>
          <w:color w:val="000000"/>
        </w:rPr>
        <w:t>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5.6.1.При заказе литературы в читальном зале читатели предъ</w:t>
      </w:r>
      <w:r w:rsidRPr="009061FA">
        <w:rPr>
          <w:rFonts w:ascii="Georgia" w:eastAsia="Times New Roman" w:hAnsi="Georgia" w:cs="Times New Roman"/>
          <w:color w:val="000000"/>
        </w:rPr>
        <w:softHyphen/>
        <w:t>являют читательский (студенческий - продленный) билет. При получении изданий читатели расписываются на книжном фор</w:t>
      </w:r>
      <w:r w:rsidRPr="009061FA">
        <w:rPr>
          <w:rFonts w:ascii="Georgia" w:eastAsia="Times New Roman" w:hAnsi="Georgia" w:cs="Times New Roman"/>
          <w:color w:val="000000"/>
        </w:rPr>
        <w:softHyphen/>
        <w:t xml:space="preserve">муляре. 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5.6.2.Число документов, выдаваемых в читальных залах, не ограничивается.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5.6.3.Энциклопедии, справочные, редкие и ценные издания, диссерта</w:t>
      </w:r>
      <w:r w:rsidRPr="009061FA">
        <w:rPr>
          <w:rFonts w:ascii="Georgia" w:eastAsia="Times New Roman" w:hAnsi="Georgia" w:cs="Times New Roman"/>
          <w:color w:val="000000"/>
        </w:rPr>
        <w:softHyphen/>
        <w:t>ции, авторефераты, периодические и ведомственные издания, а также издания, полученные по МБА, выдаются только в читальном зале.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5.7.2.Рабочее место предоставляется на любом свободном компьютере, либо в порядке очередности.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5.7.3.Доступ в Интернет предоставляется только для поиска информации в учебных и научных целях. Для работы в Интернет производится резервирование времени. Лимит выделенного времени устанавливается библиотекой в зависимости от спроса на услугу.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5.7.4.Пользователь обязан сообщать о неполадках в работе программ и оборудования, бережно относиться к компьютерной технике.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5.7.5.По окончании работы необходимо корректно завершить работу всех ис</w:t>
      </w:r>
      <w:r w:rsidRPr="009061FA">
        <w:rPr>
          <w:rFonts w:ascii="Georgia" w:eastAsia="Times New Roman" w:hAnsi="Georgia" w:cs="Times New Roman"/>
          <w:color w:val="000000"/>
        </w:rPr>
        <w:softHyphen/>
        <w:t>пользуемых программ и сдать рабочее место библиотекарю. За</w:t>
      </w:r>
      <w:r w:rsidRPr="009061FA">
        <w:rPr>
          <w:rFonts w:ascii="Georgia" w:eastAsia="Times New Roman" w:hAnsi="Georgia" w:cs="Times New Roman"/>
          <w:color w:val="000000"/>
        </w:rPr>
        <w:softHyphen/>
        <w:t>кончить работу в Зале за 10 минут до его закрытия.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b/>
          <w:bCs/>
          <w:color w:val="000000"/>
        </w:rPr>
        <w:t xml:space="preserve">В залах запрещено: 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5.7.8.Самостоятельно включать, выключать и перезагружать компьютер.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5.7.9.Вносить изменения в настройки компьютера и программного обеспече</w:t>
      </w:r>
      <w:r w:rsidRPr="009061FA">
        <w:rPr>
          <w:rFonts w:ascii="Georgia" w:eastAsia="Times New Roman" w:hAnsi="Georgia" w:cs="Times New Roman"/>
          <w:color w:val="000000"/>
        </w:rPr>
        <w:softHyphen/>
        <w:t>ния.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5.7.10.Инсталлировать свои программные продукты.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5.7.11.Производить запись информации на свои носители без разрешения библиотекаря.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5.7.12.Самостоятельно пересаживаться за другой компьютер.</w:t>
      </w:r>
    </w:p>
    <w:p w:rsidR="000D69E8" w:rsidRPr="009061FA" w:rsidRDefault="000D69E8" w:rsidP="000D69E8">
      <w:pPr>
        <w:pStyle w:val="a3"/>
        <w:jc w:val="both"/>
        <w:rPr>
          <w:rFonts w:ascii="Georgia" w:eastAsia="Times New Roman" w:hAnsi="Georgia" w:cs="Times New Roman"/>
          <w:color w:val="000000"/>
        </w:rPr>
      </w:pPr>
      <w:r w:rsidRPr="009061FA">
        <w:rPr>
          <w:rFonts w:ascii="Georgia" w:eastAsia="Times New Roman" w:hAnsi="Georgia" w:cs="Times New Roman"/>
          <w:color w:val="000000"/>
        </w:rPr>
        <w:t>5.7.13.Использовать Интернет в развлекательных целях, игры, чат, электрон</w:t>
      </w:r>
      <w:r w:rsidRPr="009061FA">
        <w:rPr>
          <w:rFonts w:ascii="Georgia" w:eastAsia="Times New Roman" w:hAnsi="Georgia" w:cs="Times New Roman"/>
          <w:color w:val="000000"/>
        </w:rPr>
        <w:softHyphen/>
        <w:t>ную почту и т.д.</w:t>
      </w:r>
    </w:p>
    <w:sectPr w:rsidR="000D69E8" w:rsidRPr="009061FA" w:rsidSect="009061FA">
      <w:pgSz w:w="11906" w:h="16838"/>
      <w:pgMar w:top="851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34"/>
    <w:multiLevelType w:val="hybridMultilevel"/>
    <w:tmpl w:val="0E144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180"/>
    <w:multiLevelType w:val="hybridMultilevel"/>
    <w:tmpl w:val="8178765C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B0B693D"/>
    <w:multiLevelType w:val="hybridMultilevel"/>
    <w:tmpl w:val="CB4C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4610"/>
    <w:multiLevelType w:val="hybridMultilevel"/>
    <w:tmpl w:val="086C53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D0273A"/>
    <w:multiLevelType w:val="hybridMultilevel"/>
    <w:tmpl w:val="43D8315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68149E3"/>
    <w:multiLevelType w:val="hybridMultilevel"/>
    <w:tmpl w:val="A3068B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E0D11E6"/>
    <w:multiLevelType w:val="hybridMultilevel"/>
    <w:tmpl w:val="65E0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9E8"/>
    <w:rsid w:val="000D69E8"/>
    <w:rsid w:val="00395957"/>
    <w:rsid w:val="004E680F"/>
    <w:rsid w:val="006B1B68"/>
    <w:rsid w:val="009061FA"/>
    <w:rsid w:val="00A30A82"/>
    <w:rsid w:val="00F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БАмИЖТ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БАмИЖТ</dc:creator>
  <cp:keywords/>
  <dc:description/>
  <cp:lastModifiedBy>БАмИЖТ</cp:lastModifiedBy>
  <cp:revision>3</cp:revision>
  <dcterms:created xsi:type="dcterms:W3CDTF">2017-04-21T10:25:00Z</dcterms:created>
  <dcterms:modified xsi:type="dcterms:W3CDTF">2017-04-21T11:20:00Z</dcterms:modified>
</cp:coreProperties>
</file>